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page" w:tblpX="1559" w:tblpY="2501"/>
        <w:tblOverlap w:val="never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7"/>
        <w:gridCol w:w="941"/>
        <w:gridCol w:w="1080"/>
        <w:gridCol w:w="829"/>
        <w:gridCol w:w="855"/>
        <w:gridCol w:w="812"/>
        <w:gridCol w:w="1824"/>
        <w:gridCol w:w="1323"/>
      </w:tblGrid>
      <w:tr w14:paraId="3C597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1687" w:type="dxa"/>
            <w:vAlign w:val="center"/>
          </w:tcPr>
          <w:p w14:paraId="10D28AFF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单位名称</w:t>
            </w:r>
          </w:p>
        </w:tc>
        <w:tc>
          <w:tcPr>
            <w:tcW w:w="7664" w:type="dxa"/>
            <w:gridSpan w:val="7"/>
            <w:vAlign w:val="center"/>
          </w:tcPr>
          <w:p w14:paraId="48C53862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E707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687" w:type="dxa"/>
            <w:vAlign w:val="center"/>
          </w:tcPr>
          <w:p w14:paraId="017646F3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联 系 人</w:t>
            </w:r>
          </w:p>
        </w:tc>
        <w:tc>
          <w:tcPr>
            <w:tcW w:w="2850" w:type="dxa"/>
            <w:gridSpan w:val="3"/>
            <w:vAlign w:val="center"/>
          </w:tcPr>
          <w:p w14:paraId="5D2D0AE8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7" w:type="dxa"/>
            <w:gridSpan w:val="2"/>
            <w:vAlign w:val="center"/>
          </w:tcPr>
          <w:p w14:paraId="2EDD7B64">
            <w:pPr>
              <w:pStyle w:val="3"/>
              <w:snapToGrid w:val="0"/>
              <w:jc w:val="center"/>
              <w:rPr>
                <w:rFonts w:hint="default" w:ascii="Times New Roman" w:hAnsi="Times New Roman" w:eastAsia="仿宋_GB2312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b w:val="0"/>
                <w:bCs w:val="0"/>
                <w:sz w:val="28"/>
                <w:szCs w:val="28"/>
              </w:rPr>
              <w:t>E-mail</w:t>
            </w:r>
          </w:p>
        </w:tc>
        <w:tc>
          <w:tcPr>
            <w:tcW w:w="3147" w:type="dxa"/>
            <w:gridSpan w:val="2"/>
            <w:vAlign w:val="center"/>
          </w:tcPr>
          <w:p w14:paraId="6258A970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24F4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687" w:type="dxa"/>
            <w:vAlign w:val="center"/>
          </w:tcPr>
          <w:p w14:paraId="29F4A5A0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电    话</w:t>
            </w:r>
          </w:p>
        </w:tc>
        <w:tc>
          <w:tcPr>
            <w:tcW w:w="2850" w:type="dxa"/>
            <w:gridSpan w:val="3"/>
            <w:vAlign w:val="center"/>
          </w:tcPr>
          <w:p w14:paraId="1E328D12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67" w:type="dxa"/>
            <w:gridSpan w:val="2"/>
            <w:vAlign w:val="center"/>
          </w:tcPr>
          <w:p w14:paraId="74996B20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传  真</w:t>
            </w:r>
          </w:p>
        </w:tc>
        <w:tc>
          <w:tcPr>
            <w:tcW w:w="3147" w:type="dxa"/>
            <w:gridSpan w:val="2"/>
            <w:vAlign w:val="center"/>
          </w:tcPr>
          <w:p w14:paraId="1A940862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06933C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</w:trPr>
        <w:tc>
          <w:tcPr>
            <w:tcW w:w="1687" w:type="dxa"/>
            <w:vAlign w:val="center"/>
          </w:tcPr>
          <w:p w14:paraId="18E1A73F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姓    名</w:t>
            </w:r>
          </w:p>
        </w:tc>
        <w:tc>
          <w:tcPr>
            <w:tcW w:w="941" w:type="dxa"/>
            <w:vAlign w:val="center"/>
          </w:tcPr>
          <w:p w14:paraId="5031C494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性别</w:t>
            </w:r>
          </w:p>
        </w:tc>
        <w:tc>
          <w:tcPr>
            <w:tcW w:w="1080" w:type="dxa"/>
            <w:vAlign w:val="center"/>
          </w:tcPr>
          <w:p w14:paraId="7E4FE89B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部门</w:t>
            </w:r>
          </w:p>
        </w:tc>
        <w:tc>
          <w:tcPr>
            <w:tcW w:w="1684" w:type="dxa"/>
            <w:gridSpan w:val="2"/>
            <w:vAlign w:val="center"/>
          </w:tcPr>
          <w:p w14:paraId="146C3402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职务</w:t>
            </w:r>
          </w:p>
        </w:tc>
        <w:tc>
          <w:tcPr>
            <w:tcW w:w="2636" w:type="dxa"/>
            <w:gridSpan w:val="2"/>
            <w:vAlign w:val="center"/>
          </w:tcPr>
          <w:p w14:paraId="399F3BDB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移动电话</w:t>
            </w:r>
          </w:p>
        </w:tc>
        <w:tc>
          <w:tcPr>
            <w:tcW w:w="1323" w:type="dxa"/>
            <w:vAlign w:val="center"/>
          </w:tcPr>
          <w:p w14:paraId="3970E2BD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备注</w:t>
            </w:r>
          </w:p>
        </w:tc>
      </w:tr>
      <w:tr w14:paraId="4A2F1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687" w:type="dxa"/>
            <w:vAlign w:val="center"/>
          </w:tcPr>
          <w:p w14:paraId="0EA7BE54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41" w:type="dxa"/>
            <w:vAlign w:val="center"/>
          </w:tcPr>
          <w:p w14:paraId="59B6827C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1ECDFB6D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84" w:type="dxa"/>
            <w:gridSpan w:val="2"/>
            <w:vAlign w:val="center"/>
          </w:tcPr>
          <w:p w14:paraId="7AB3FD5D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36" w:type="dxa"/>
            <w:gridSpan w:val="2"/>
            <w:vAlign w:val="center"/>
          </w:tcPr>
          <w:p w14:paraId="6CE70A34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23" w:type="dxa"/>
            <w:vAlign w:val="center"/>
          </w:tcPr>
          <w:p w14:paraId="6B733956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1C9D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687" w:type="dxa"/>
            <w:vAlign w:val="center"/>
          </w:tcPr>
          <w:p w14:paraId="507BE495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41" w:type="dxa"/>
            <w:vAlign w:val="center"/>
          </w:tcPr>
          <w:p w14:paraId="7C1CEA95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14:paraId="65D2AC51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84" w:type="dxa"/>
            <w:gridSpan w:val="2"/>
            <w:vAlign w:val="center"/>
          </w:tcPr>
          <w:p w14:paraId="4E26B0CD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36" w:type="dxa"/>
            <w:gridSpan w:val="2"/>
            <w:vAlign w:val="center"/>
          </w:tcPr>
          <w:p w14:paraId="1713393E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23" w:type="dxa"/>
            <w:vAlign w:val="center"/>
          </w:tcPr>
          <w:p w14:paraId="71D283C1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359D4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87" w:type="dxa"/>
            <w:vAlign w:val="center"/>
          </w:tcPr>
          <w:p w14:paraId="605EE6AA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41" w:type="dxa"/>
            <w:tcBorders>
              <w:bottom w:val="single" w:color="auto" w:sz="4" w:space="0"/>
            </w:tcBorders>
            <w:vAlign w:val="center"/>
          </w:tcPr>
          <w:p w14:paraId="7EB301F6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single" w:color="auto" w:sz="4" w:space="0"/>
            </w:tcBorders>
            <w:vAlign w:val="center"/>
          </w:tcPr>
          <w:p w14:paraId="2029D2AC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84" w:type="dxa"/>
            <w:gridSpan w:val="2"/>
            <w:tcBorders>
              <w:bottom w:val="single" w:color="auto" w:sz="4" w:space="0"/>
            </w:tcBorders>
            <w:vAlign w:val="center"/>
          </w:tcPr>
          <w:p w14:paraId="5B9CBE0F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36" w:type="dxa"/>
            <w:gridSpan w:val="2"/>
            <w:tcBorders>
              <w:bottom w:val="single" w:color="auto" w:sz="4" w:space="0"/>
            </w:tcBorders>
            <w:vAlign w:val="center"/>
          </w:tcPr>
          <w:p w14:paraId="468DF4CC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bottom w:val="single" w:color="auto" w:sz="4" w:space="0"/>
            </w:tcBorders>
            <w:vAlign w:val="center"/>
          </w:tcPr>
          <w:p w14:paraId="69D2AEE2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24BA7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87" w:type="dxa"/>
            <w:vAlign w:val="center"/>
          </w:tcPr>
          <w:p w14:paraId="2DFB7C85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41" w:type="dxa"/>
            <w:tcBorders>
              <w:bottom w:val="single" w:color="auto" w:sz="4" w:space="0"/>
            </w:tcBorders>
            <w:vAlign w:val="center"/>
          </w:tcPr>
          <w:p w14:paraId="7BDBF7C1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single" w:color="auto" w:sz="4" w:space="0"/>
            </w:tcBorders>
            <w:vAlign w:val="center"/>
          </w:tcPr>
          <w:p w14:paraId="0E42236F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84" w:type="dxa"/>
            <w:gridSpan w:val="2"/>
            <w:tcBorders>
              <w:bottom w:val="single" w:color="auto" w:sz="4" w:space="0"/>
            </w:tcBorders>
            <w:vAlign w:val="center"/>
          </w:tcPr>
          <w:p w14:paraId="6FA26253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36" w:type="dxa"/>
            <w:gridSpan w:val="2"/>
            <w:tcBorders>
              <w:bottom w:val="single" w:color="auto" w:sz="4" w:space="0"/>
            </w:tcBorders>
            <w:vAlign w:val="center"/>
          </w:tcPr>
          <w:p w14:paraId="4E3EEC05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bottom w:val="single" w:color="auto" w:sz="4" w:space="0"/>
            </w:tcBorders>
            <w:vAlign w:val="center"/>
          </w:tcPr>
          <w:p w14:paraId="05622ABC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538A0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1687" w:type="dxa"/>
            <w:vAlign w:val="center"/>
          </w:tcPr>
          <w:p w14:paraId="13CF1C2B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41" w:type="dxa"/>
            <w:tcBorders>
              <w:bottom w:val="single" w:color="auto" w:sz="4" w:space="0"/>
            </w:tcBorders>
            <w:vAlign w:val="center"/>
          </w:tcPr>
          <w:p w14:paraId="7C00CFAA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single" w:color="auto" w:sz="4" w:space="0"/>
            </w:tcBorders>
            <w:vAlign w:val="center"/>
          </w:tcPr>
          <w:p w14:paraId="3195ED0D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84" w:type="dxa"/>
            <w:gridSpan w:val="2"/>
            <w:tcBorders>
              <w:bottom w:val="single" w:color="auto" w:sz="4" w:space="0"/>
            </w:tcBorders>
            <w:vAlign w:val="center"/>
          </w:tcPr>
          <w:p w14:paraId="1769A882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36" w:type="dxa"/>
            <w:gridSpan w:val="2"/>
            <w:tcBorders>
              <w:bottom w:val="single" w:color="auto" w:sz="4" w:space="0"/>
            </w:tcBorders>
            <w:vAlign w:val="center"/>
          </w:tcPr>
          <w:p w14:paraId="3ED21EDC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bottom w:val="single" w:color="auto" w:sz="4" w:space="0"/>
            </w:tcBorders>
            <w:vAlign w:val="center"/>
          </w:tcPr>
          <w:p w14:paraId="22A4F012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77F45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687" w:type="dxa"/>
            <w:vAlign w:val="center"/>
          </w:tcPr>
          <w:p w14:paraId="4C324F49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941" w:type="dxa"/>
            <w:tcBorders>
              <w:bottom w:val="single" w:color="auto" w:sz="4" w:space="0"/>
            </w:tcBorders>
            <w:vAlign w:val="center"/>
          </w:tcPr>
          <w:p w14:paraId="3EB220E3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080" w:type="dxa"/>
            <w:tcBorders>
              <w:bottom w:val="single" w:color="auto" w:sz="4" w:space="0"/>
            </w:tcBorders>
            <w:vAlign w:val="center"/>
          </w:tcPr>
          <w:p w14:paraId="748389A6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684" w:type="dxa"/>
            <w:gridSpan w:val="2"/>
            <w:tcBorders>
              <w:bottom w:val="single" w:color="auto" w:sz="4" w:space="0"/>
            </w:tcBorders>
            <w:vAlign w:val="center"/>
          </w:tcPr>
          <w:p w14:paraId="6039D37A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2636" w:type="dxa"/>
            <w:gridSpan w:val="2"/>
            <w:tcBorders>
              <w:bottom w:val="single" w:color="auto" w:sz="4" w:space="0"/>
            </w:tcBorders>
            <w:vAlign w:val="center"/>
          </w:tcPr>
          <w:p w14:paraId="007D8803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323" w:type="dxa"/>
            <w:tcBorders>
              <w:bottom w:val="single" w:color="auto" w:sz="4" w:space="0"/>
            </w:tcBorders>
            <w:vAlign w:val="center"/>
          </w:tcPr>
          <w:p w14:paraId="2E18750F">
            <w:pPr>
              <w:snapToGrid w:val="0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</w:tr>
      <w:tr w14:paraId="6A6B9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1687" w:type="dxa"/>
            <w:vAlign w:val="center"/>
          </w:tcPr>
          <w:p w14:paraId="257FBD1F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报名须知</w:t>
            </w:r>
          </w:p>
        </w:tc>
        <w:tc>
          <w:tcPr>
            <w:tcW w:w="7664" w:type="dxa"/>
            <w:gridSpan w:val="7"/>
            <w:vAlign w:val="center"/>
          </w:tcPr>
          <w:p w14:paraId="298F2C26">
            <w:pPr>
              <w:spacing w:line="40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参会费：4980元/人（9月23日前缴费：4598 元/人）</w:t>
            </w:r>
          </w:p>
          <w:p w14:paraId="3B8E44A3">
            <w:pPr>
              <w:spacing w:line="400" w:lineRule="exact"/>
              <w:ind w:firstLine="1120" w:firstLineChars="400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6人及以上企业组团报名，团购价 25000 元/组</w:t>
            </w:r>
          </w:p>
          <w:p w14:paraId="0098C45B">
            <w:pPr>
              <w:spacing w:line="40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住宿标准：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 xml:space="preserve">标准间（）    </w:t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sym w:font="Wingdings" w:char="00A8"/>
            </w:r>
            <w:r>
              <w:rPr>
                <w:rFonts w:hint="eastAsia" w:ascii="Times New Roman" w:hAnsi="Times New Roman" w:eastAsia="仿宋_GB2312" w:cs="仿宋_GB2312"/>
                <w:sz w:val="28"/>
                <w:szCs w:val="28"/>
              </w:rPr>
              <w:t>单人间（）  注：500元/间/天</w:t>
            </w:r>
          </w:p>
        </w:tc>
      </w:tr>
      <w:tr w14:paraId="251D3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0" w:hRule="atLeast"/>
        </w:trPr>
        <w:tc>
          <w:tcPr>
            <w:tcW w:w="1687" w:type="dxa"/>
            <w:vAlign w:val="center"/>
          </w:tcPr>
          <w:p w14:paraId="7E456DE5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  <w:p w14:paraId="0487B732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>住宿安排</w:t>
            </w:r>
          </w:p>
          <w:p w14:paraId="2B727AC8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664" w:type="dxa"/>
            <w:gridSpan w:val="7"/>
            <w:vAlign w:val="center"/>
          </w:tcPr>
          <w:p w14:paraId="66EE08B6">
            <w:pPr>
              <w:spacing w:line="400" w:lineRule="exact"/>
              <w:rPr>
                <w:rFonts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住宿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lang w:eastAsia="zh-Hans"/>
                <w14:textFill>
                  <w14:solidFill>
                    <w14:schemeClr w14:val="tx1"/>
                  </w14:solidFill>
                </w14:textFill>
              </w:rPr>
              <w:t>由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会务组统一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lang w:eastAsia="zh-Hans"/>
                <w14:textFill>
                  <w14:solidFill>
                    <w14:schemeClr w14:val="tx1"/>
                  </w14:solidFill>
                </w14:textFill>
              </w:rPr>
              <w:t>安排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，入住费用由会务组统一收取，统一开具发票，请认真填写回执所需内容。</w:t>
            </w:r>
          </w:p>
          <w:p w14:paraId="4832A27B">
            <w:pPr>
              <w:spacing w:line="400" w:lineRule="exact"/>
              <w:rPr>
                <w:rFonts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lang w:eastAsia="zh-Hans"/>
                <w14:textFill>
                  <w14:solidFill>
                    <w14:schemeClr w14:val="tx1"/>
                  </w14:solidFill>
                </w14:textFill>
              </w:rPr>
              <w:t>住宿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时间：2026年10月8日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lang w:eastAsia="zh-Hans"/>
                <w14:textFill>
                  <w14:solidFill>
                    <w14:schemeClr w14:val="tx1"/>
                  </w14:solidFill>
                </w14:textFill>
              </w:rPr>
              <w:t>下午入住</w:t>
            </w:r>
            <w:r>
              <w:rPr>
                <w:rFonts w:ascii="Times New Roman" w:hAnsi="Times New Roman" w:eastAsia="仿宋_GB2312" w:cs="仿宋_GB2312"/>
                <w:color w:val="000000" w:themeColor="text1"/>
                <w:sz w:val="28"/>
                <w:szCs w:val="28"/>
                <w:lang w:eastAsia="zh-Hans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lang w:eastAsia="zh-Hans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10日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lang w:eastAsia="zh-Hans"/>
                <w14:textFill>
                  <w14:solidFill>
                    <w14:schemeClr w14:val="tx1"/>
                  </w14:solidFill>
                </w14:textFill>
              </w:rPr>
              <w:t>中午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12点</w:t>
            </w: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:lang w:eastAsia="zh-Hans"/>
                <w14:textFill>
                  <w14:solidFill>
                    <w14:schemeClr w14:val="tx1"/>
                  </w14:solidFill>
                </w14:textFill>
              </w:rPr>
              <w:t>前退房</w:t>
            </w:r>
            <w:r>
              <w:rPr>
                <w:rFonts w:ascii="Times New Roman" w:hAnsi="Times New Roman" w:eastAsia="仿宋_GB2312" w:cs="仿宋_GB2312"/>
                <w:color w:val="000000" w:themeColor="text1"/>
                <w:sz w:val="28"/>
                <w:szCs w:val="28"/>
                <w:lang w:eastAsia="zh-Hans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45A390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5" w:hRule="atLeast"/>
        </w:trPr>
        <w:tc>
          <w:tcPr>
            <w:tcW w:w="1687" w:type="dxa"/>
            <w:vAlign w:val="center"/>
          </w:tcPr>
          <w:p w14:paraId="1E0A229D">
            <w:pPr>
              <w:snapToGrid w:val="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汇款信息</w:t>
            </w:r>
          </w:p>
        </w:tc>
        <w:tc>
          <w:tcPr>
            <w:tcW w:w="7664" w:type="dxa"/>
            <w:gridSpan w:val="7"/>
            <w:vAlign w:val="center"/>
          </w:tcPr>
          <w:p w14:paraId="5EFB7AF2">
            <w:pPr>
              <w:spacing w:line="400" w:lineRule="exact"/>
              <w:rPr>
                <w:rFonts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汇款户名：中新伟业（北京）科技发展有限公司</w:t>
            </w:r>
          </w:p>
          <w:p w14:paraId="6C6A8731">
            <w:pPr>
              <w:spacing w:line="400" w:lineRule="exact"/>
              <w:rPr>
                <w:rFonts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开户银行：中国工商银行北京百万庄支行</w:t>
            </w:r>
          </w:p>
          <w:p w14:paraId="66238585">
            <w:pPr>
              <w:spacing w:line="400" w:lineRule="exact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账号：0200001409006576759</w:t>
            </w:r>
          </w:p>
        </w:tc>
      </w:tr>
      <w:tr w14:paraId="167D50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8" w:hRule="atLeast"/>
        </w:trPr>
        <w:tc>
          <w:tcPr>
            <w:tcW w:w="1687" w:type="dxa"/>
            <w:vAlign w:val="center"/>
          </w:tcPr>
          <w:p w14:paraId="059A9BBF">
            <w:pPr>
              <w:snapToGrid w:val="0"/>
              <w:spacing w:line="40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联系方式</w:t>
            </w:r>
          </w:p>
        </w:tc>
        <w:tc>
          <w:tcPr>
            <w:tcW w:w="7664" w:type="dxa"/>
            <w:gridSpan w:val="7"/>
            <w:vAlign w:val="center"/>
          </w:tcPr>
          <w:p w14:paraId="284F4C8F">
            <w:pPr>
              <w:pStyle w:val="4"/>
              <w:spacing w:beforeAutospacing="0" w:afterAutospacing="0" w:line="400" w:lineRule="exact"/>
              <w:jc w:val="both"/>
              <w:rPr>
                <w:rFonts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和君咨询</w:t>
            </w:r>
          </w:p>
          <w:p w14:paraId="37A21D02">
            <w:pPr>
              <w:pStyle w:val="4"/>
              <w:spacing w:beforeAutospacing="0" w:afterAutospacing="0" w:line="400" w:lineRule="exact"/>
              <w:jc w:val="both"/>
              <w:rPr>
                <w:rFonts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程老师 电话13621085175</w:t>
            </w:r>
          </w:p>
          <w:p w14:paraId="390FE845">
            <w:pPr>
              <w:pStyle w:val="4"/>
              <w:spacing w:beforeAutospacing="0" w:afterAutospacing="0" w:line="400" w:lineRule="exact"/>
              <w:jc w:val="both"/>
              <w:rPr>
                <w:rFonts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职业经理研究中心</w:t>
            </w:r>
          </w:p>
          <w:p w14:paraId="00DC4D72">
            <w:pPr>
              <w:pStyle w:val="4"/>
              <w:spacing w:beforeAutospacing="0" w:afterAutospacing="0" w:line="400" w:lineRule="exact"/>
              <w:jc w:val="both"/>
              <w:rPr>
                <w:rFonts w:ascii="Times New Roman" w:hAnsi="Times New Roman" w:eastAsia="仿宋_GB2312" w:cs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王老师 宫老师 电话010-68342810  13803309690</w:t>
            </w:r>
          </w:p>
        </w:tc>
      </w:tr>
    </w:tbl>
    <w:p w14:paraId="4C6666A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报名回执表</w:t>
      </w:r>
    </w:p>
    <w:p w14:paraId="1B19BED1">
      <w:pPr>
        <w:autoSpaceDE w:val="0"/>
        <w:autoSpaceDN w:val="0"/>
        <w:spacing w:line="560" w:lineRule="exact"/>
        <w:jc w:val="center"/>
        <w:rPr>
          <w:rFonts w:ascii="Times New Roman" w:hAnsi="Times New Roman" w:eastAsia="方正小标宋简体" w:cs="方正小标宋简体"/>
          <w:snapToGrid w:val="0"/>
          <w:color w:val="000000"/>
          <w:kern w:val="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snapToGrid w:val="0"/>
          <w:color w:val="000000"/>
          <w:kern w:val="0"/>
          <w:sz w:val="44"/>
          <w:szCs w:val="44"/>
        </w:rPr>
        <w:t>增值税发票信息采集表</w:t>
      </w:r>
    </w:p>
    <w:tbl>
      <w:tblPr>
        <w:tblStyle w:val="6"/>
        <w:tblW w:w="93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6667"/>
      </w:tblGrid>
      <w:tr w14:paraId="0BC2D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689" w:type="dxa"/>
            <w:vAlign w:val="center"/>
          </w:tcPr>
          <w:p w14:paraId="0067754C">
            <w:pPr>
              <w:spacing w:line="360" w:lineRule="auto"/>
              <w:jc w:val="center"/>
              <w:rPr>
                <w:rFonts w:ascii="Times New Roman" w:hAnsi="Times New Roman" w:eastAsia="宋体" w:cs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</w:rPr>
              <w:t>发票类型</w:t>
            </w:r>
          </w:p>
          <w:p w14:paraId="32EE3F75">
            <w:pPr>
              <w:spacing w:line="360" w:lineRule="auto"/>
              <w:jc w:val="center"/>
              <w:rPr>
                <w:rFonts w:ascii="Times New Roman" w:hAnsi="Times New Roman" w:eastAsia="宋体" w:cs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</w:rPr>
              <w:t>请在（）内打“√”</w:t>
            </w:r>
          </w:p>
        </w:tc>
        <w:tc>
          <w:tcPr>
            <w:tcW w:w="6667" w:type="dxa"/>
            <w:vAlign w:val="center"/>
          </w:tcPr>
          <w:p w14:paraId="6034FDBB">
            <w:pPr>
              <w:spacing w:line="360" w:lineRule="auto"/>
              <w:rPr>
                <w:rFonts w:ascii="Times New Roman" w:hAnsi="Times New Roman" w:eastAsia="宋体" w:cs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>电子普票（   ） 电子专票（   ）</w:t>
            </w:r>
          </w:p>
        </w:tc>
      </w:tr>
      <w:tr w14:paraId="3313B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689" w:type="dxa"/>
            <w:vAlign w:val="center"/>
          </w:tcPr>
          <w:p w14:paraId="44C7D686">
            <w:pPr>
              <w:spacing w:line="360" w:lineRule="auto"/>
              <w:jc w:val="center"/>
              <w:rPr>
                <w:rFonts w:ascii="Times New Roman" w:hAnsi="Times New Roman" w:eastAsia="宋体" w:cs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</w:rPr>
              <w:t>发票抬头</w:t>
            </w:r>
          </w:p>
          <w:p w14:paraId="1B059916">
            <w:pPr>
              <w:spacing w:line="360" w:lineRule="auto"/>
              <w:jc w:val="center"/>
              <w:rPr>
                <w:rFonts w:ascii="Times New Roman" w:hAnsi="Times New Roman" w:eastAsia="宋体" w:cs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</w:rPr>
              <w:t>（与汇款单位一致）</w:t>
            </w:r>
          </w:p>
        </w:tc>
        <w:tc>
          <w:tcPr>
            <w:tcW w:w="6667" w:type="dxa"/>
            <w:vAlign w:val="center"/>
          </w:tcPr>
          <w:p w14:paraId="47A7D1A5">
            <w:pPr>
              <w:spacing w:line="360" w:lineRule="auto"/>
              <w:rPr>
                <w:rFonts w:ascii="Times New Roman" w:hAnsi="Times New Roman" w:eastAsia="宋体" w:cs="宋体"/>
                <w:b/>
                <w:bCs/>
                <w:sz w:val="24"/>
              </w:rPr>
            </w:pPr>
          </w:p>
        </w:tc>
      </w:tr>
      <w:tr w14:paraId="3E2F9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689" w:type="dxa"/>
            <w:vAlign w:val="center"/>
          </w:tcPr>
          <w:p w14:paraId="0F0E71A5">
            <w:pPr>
              <w:spacing w:line="360" w:lineRule="auto"/>
              <w:jc w:val="center"/>
              <w:rPr>
                <w:rFonts w:ascii="Times New Roman" w:hAnsi="Times New Roman" w:eastAsia="宋体" w:cs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</w:rPr>
              <w:t>纳税人识别号</w:t>
            </w:r>
            <w:r>
              <w:rPr>
                <w:rFonts w:hint="eastAsia" w:ascii="Times New Roman" w:hAnsi="Times New Roman" w:eastAsia="宋体" w:cs="宋体"/>
                <w:b/>
                <w:bCs/>
                <w:sz w:val="24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/>
                <w:bCs/>
                <w:sz w:val="24"/>
              </w:rPr>
              <w:t>（统一社会信用代码）</w:t>
            </w:r>
          </w:p>
        </w:tc>
        <w:tc>
          <w:tcPr>
            <w:tcW w:w="6667" w:type="dxa"/>
            <w:vAlign w:val="center"/>
          </w:tcPr>
          <w:p w14:paraId="484835D1">
            <w:pPr>
              <w:spacing w:line="360" w:lineRule="auto"/>
              <w:rPr>
                <w:rFonts w:ascii="Times New Roman" w:hAnsi="Times New Roman" w:eastAsia="宋体" w:cs="宋体"/>
                <w:b/>
                <w:bCs/>
                <w:sz w:val="24"/>
              </w:rPr>
            </w:pPr>
          </w:p>
        </w:tc>
      </w:tr>
      <w:tr w14:paraId="127FB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689" w:type="dxa"/>
            <w:vAlign w:val="center"/>
          </w:tcPr>
          <w:p w14:paraId="3CABEEFD">
            <w:pPr>
              <w:spacing w:line="360" w:lineRule="auto"/>
              <w:jc w:val="center"/>
              <w:rPr>
                <w:rFonts w:ascii="Times New Roman" w:hAnsi="Times New Roman" w:eastAsia="宋体" w:cs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</w:rPr>
              <w:t>单位地址、电话</w:t>
            </w:r>
          </w:p>
          <w:p w14:paraId="20E9EAF4">
            <w:pPr>
              <w:spacing w:line="360" w:lineRule="auto"/>
              <w:jc w:val="center"/>
              <w:rPr>
                <w:rFonts w:ascii="Times New Roman" w:hAnsi="Times New Roman" w:eastAsia="宋体" w:cs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</w:rPr>
              <w:t>（专票必填项）</w:t>
            </w:r>
          </w:p>
        </w:tc>
        <w:tc>
          <w:tcPr>
            <w:tcW w:w="6667" w:type="dxa"/>
            <w:vAlign w:val="center"/>
          </w:tcPr>
          <w:p w14:paraId="0C532771">
            <w:pPr>
              <w:spacing w:line="360" w:lineRule="auto"/>
              <w:rPr>
                <w:rFonts w:ascii="Times New Roman" w:hAnsi="Times New Roman" w:eastAsia="宋体" w:cs="宋体"/>
                <w:b/>
                <w:bCs/>
                <w:sz w:val="24"/>
              </w:rPr>
            </w:pPr>
          </w:p>
        </w:tc>
      </w:tr>
      <w:tr w14:paraId="21215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689" w:type="dxa"/>
            <w:vAlign w:val="center"/>
          </w:tcPr>
          <w:p w14:paraId="0D51AEDD">
            <w:pPr>
              <w:spacing w:line="360" w:lineRule="auto"/>
              <w:jc w:val="center"/>
              <w:rPr>
                <w:rFonts w:ascii="Times New Roman" w:hAnsi="Times New Roman" w:eastAsia="宋体" w:cs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</w:rPr>
              <w:t>开户行及账号</w:t>
            </w:r>
            <w:r>
              <w:rPr>
                <w:rFonts w:hint="eastAsia" w:ascii="Times New Roman" w:hAnsi="Times New Roman" w:eastAsia="宋体" w:cs="宋体"/>
                <w:b/>
                <w:bCs/>
                <w:sz w:val="24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/>
                <w:bCs/>
                <w:sz w:val="24"/>
              </w:rPr>
              <w:t>（专票必填项）</w:t>
            </w:r>
          </w:p>
        </w:tc>
        <w:tc>
          <w:tcPr>
            <w:tcW w:w="6667" w:type="dxa"/>
            <w:vAlign w:val="center"/>
          </w:tcPr>
          <w:p w14:paraId="5CC748F8">
            <w:pPr>
              <w:spacing w:line="360" w:lineRule="auto"/>
              <w:rPr>
                <w:rFonts w:ascii="Times New Roman" w:hAnsi="Times New Roman" w:eastAsia="宋体" w:cs="宋体"/>
                <w:b/>
                <w:bCs/>
                <w:sz w:val="24"/>
              </w:rPr>
            </w:pPr>
          </w:p>
        </w:tc>
      </w:tr>
      <w:tr w14:paraId="6FAB3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2689" w:type="dxa"/>
            <w:vAlign w:val="center"/>
          </w:tcPr>
          <w:p w14:paraId="0B350405">
            <w:pPr>
              <w:spacing w:line="360" w:lineRule="auto"/>
              <w:jc w:val="center"/>
              <w:rPr>
                <w:rFonts w:ascii="Times New Roman" w:hAnsi="Times New Roman" w:eastAsia="宋体" w:cs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4"/>
              </w:rPr>
              <w:t>发票内容</w:t>
            </w:r>
          </w:p>
        </w:tc>
        <w:tc>
          <w:tcPr>
            <w:tcW w:w="6667" w:type="dxa"/>
          </w:tcPr>
          <w:p w14:paraId="482B99E9">
            <w:pPr>
              <w:spacing w:line="360" w:lineRule="auto"/>
              <w:rPr>
                <w:rFonts w:ascii="Times New Roman" w:hAnsi="Times New Roman" w:eastAsia="宋体" w:cs="宋体"/>
                <w:sz w:val="24"/>
              </w:rPr>
            </w:pPr>
          </w:p>
          <w:p w14:paraId="5C1A7A41">
            <w:pPr>
              <w:spacing w:line="360" w:lineRule="auto"/>
              <w:rPr>
                <w:rFonts w:ascii="Times New Roman" w:hAnsi="Times New Roman" w:eastAsia="宋体" w:cs="宋体"/>
                <w:b/>
                <w:bCs/>
                <w:sz w:val="24"/>
              </w:rPr>
            </w:pPr>
            <w:r>
              <w:rPr>
                <w:rFonts w:hint="eastAsia" w:ascii="Times New Roman" w:hAnsi="Times New Roman" w:eastAsia="宋体" w:cs="宋体"/>
                <w:sz w:val="24"/>
              </w:rPr>
              <w:t xml:space="preserve">培训费  </w:t>
            </w:r>
          </w:p>
        </w:tc>
      </w:tr>
      <w:tr w14:paraId="69326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4" w:hRule="atLeast"/>
          <w:jc w:val="center"/>
        </w:trPr>
        <w:tc>
          <w:tcPr>
            <w:tcW w:w="9356" w:type="dxa"/>
            <w:gridSpan w:val="2"/>
          </w:tcPr>
          <w:p w14:paraId="771FBF0F">
            <w:pPr>
              <w:spacing w:line="360" w:lineRule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-8"/>
                <w:sz w:val="24"/>
              </w:rPr>
              <w:t>备注</w:t>
            </w:r>
            <w:r>
              <w:rPr>
                <w:rFonts w:hint="eastAsia" w:ascii="Times New Roman" w:hAnsi="Times New Roman" w:eastAsia="宋体" w:cs="宋体"/>
                <w:spacing w:val="-26"/>
                <w:sz w:val="24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pacing w:val="-8"/>
                <w:sz w:val="24"/>
              </w:rPr>
              <w:t>：</w:t>
            </w:r>
          </w:p>
          <w:p w14:paraId="48830070">
            <w:pPr>
              <w:spacing w:line="360" w:lineRule="auto"/>
              <w:rPr>
                <w:rFonts w:ascii="Times New Roman" w:hAnsi="Times New Roman" w:eastAsia="宋体" w:cs="宋体"/>
                <w:spacing w:val="7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10"/>
                <w:sz w:val="24"/>
              </w:rPr>
              <w:t>1.支付方式为汇款（请汇款时注明</w:t>
            </w:r>
            <w:r>
              <w:rPr>
                <w:rFonts w:hint="eastAsia" w:ascii="Times New Roman" w:hAnsi="Times New Roman" w:eastAsia="宋体" w:cs="宋体"/>
                <w:spacing w:val="10"/>
                <w:sz w:val="24"/>
                <w:lang w:eastAsia="zh-Hans"/>
              </w:rPr>
              <w:t>单位名称和姓名</w:t>
            </w:r>
            <w:r>
              <w:rPr>
                <w:rFonts w:hint="eastAsia" w:ascii="Times New Roman" w:hAnsi="Times New Roman" w:eastAsia="宋体" w:cs="宋体"/>
                <w:spacing w:val="10"/>
                <w:sz w:val="24"/>
              </w:rPr>
              <w:t>），不</w:t>
            </w:r>
            <w:r>
              <w:rPr>
                <w:rFonts w:hint="eastAsia" w:ascii="Times New Roman" w:hAnsi="Times New Roman" w:eastAsia="宋体" w:cs="宋体"/>
                <w:spacing w:val="9"/>
                <w:sz w:val="24"/>
              </w:rPr>
              <w:t>接受现场支付或</w:t>
            </w:r>
            <w:r>
              <w:rPr>
                <w:rFonts w:hint="eastAsia" w:ascii="Times New Roman" w:hAnsi="Times New Roman" w:eastAsia="宋体" w:cs="宋体"/>
                <w:spacing w:val="7"/>
                <w:sz w:val="24"/>
              </w:rPr>
              <w:t>支票支付。</w:t>
            </w:r>
          </w:p>
          <w:p w14:paraId="4C94168C">
            <w:pPr>
              <w:spacing w:line="360" w:lineRule="auto"/>
              <w:rPr>
                <w:rFonts w:ascii="Times New Roman" w:hAnsi="Times New Roman" w:eastAsia="宋体" w:cs="宋体"/>
                <w:spacing w:val="7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7"/>
                <w:sz w:val="24"/>
              </w:rPr>
              <w:t>汇款户名：中新伟业（北京）科技发展有限公司</w:t>
            </w:r>
          </w:p>
          <w:p w14:paraId="38E54CED">
            <w:pPr>
              <w:spacing w:line="360" w:lineRule="auto"/>
              <w:rPr>
                <w:rFonts w:ascii="Times New Roman" w:hAnsi="Times New Roman" w:eastAsia="宋体" w:cs="宋体"/>
                <w:spacing w:val="7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7"/>
                <w:sz w:val="24"/>
              </w:rPr>
              <w:t>开户银行：中国工商银行北京百万庄支行</w:t>
            </w:r>
          </w:p>
          <w:p w14:paraId="02CE4F74">
            <w:pPr>
              <w:spacing w:line="360" w:lineRule="auto"/>
              <w:rPr>
                <w:rFonts w:ascii="Times New Roman" w:hAnsi="Times New Roman" w:eastAsia="宋体" w:cs="宋体"/>
                <w:spacing w:val="7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7"/>
                <w:sz w:val="24"/>
              </w:rPr>
              <w:t>账</w:t>
            </w:r>
            <w:r>
              <w:rPr>
                <w:rFonts w:hint="eastAsia" w:ascii="Times New Roman" w:hAnsi="Times New Roman" w:eastAsia="宋体" w:cs="宋体"/>
                <w:spacing w:val="2"/>
                <w:sz w:val="24"/>
              </w:rPr>
              <w:t xml:space="preserve"> </w:t>
            </w:r>
            <w:r>
              <w:rPr>
                <w:rFonts w:ascii="Times New Roman" w:hAnsi="Times New Roman" w:eastAsia="宋体" w:cs="宋体"/>
                <w:spacing w:val="2"/>
                <w:sz w:val="24"/>
              </w:rPr>
              <w:t xml:space="preserve">   </w:t>
            </w:r>
            <w:r>
              <w:rPr>
                <w:rFonts w:hint="eastAsia" w:ascii="Times New Roman" w:hAnsi="Times New Roman" w:eastAsia="宋体" w:cs="宋体"/>
                <w:spacing w:val="7"/>
                <w:sz w:val="24"/>
              </w:rPr>
              <w:t>号：0200001409006576759</w:t>
            </w:r>
          </w:p>
          <w:p w14:paraId="5D18C19F">
            <w:pPr>
              <w:spacing w:line="360" w:lineRule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3"/>
                <w:sz w:val="24"/>
              </w:rPr>
              <w:t>2.收到培训费后，根据报名人</w:t>
            </w:r>
            <w:r>
              <w:rPr>
                <w:rFonts w:hint="eastAsia" w:ascii="Times New Roman" w:hAnsi="Times New Roman" w:eastAsia="宋体" w:cs="宋体"/>
                <w:spacing w:val="3"/>
                <w:sz w:val="24"/>
                <w:lang w:eastAsia="zh-Hans"/>
              </w:rPr>
              <w:t>员</w:t>
            </w:r>
            <w:r>
              <w:rPr>
                <w:rFonts w:hint="eastAsia" w:ascii="Times New Roman" w:hAnsi="Times New Roman" w:eastAsia="宋体" w:cs="宋体"/>
                <w:spacing w:val="3"/>
                <w:sz w:val="24"/>
              </w:rPr>
              <w:t>提供的增值税发票信息，开具相应金额发票。</w:t>
            </w:r>
          </w:p>
          <w:p w14:paraId="41B6B1D2">
            <w:pPr>
              <w:spacing w:line="360" w:lineRule="auto"/>
              <w:rPr>
                <w:rFonts w:ascii="Times New Roman" w:hAnsi="Times New Roman" w:eastAsia="宋体" w:cs="宋体"/>
                <w:sz w:val="24"/>
              </w:rPr>
            </w:pPr>
            <w:r>
              <w:rPr>
                <w:rFonts w:hint="eastAsia" w:ascii="Times New Roman" w:hAnsi="Times New Roman" w:eastAsia="宋体" w:cs="宋体"/>
                <w:spacing w:val="6"/>
                <w:sz w:val="24"/>
              </w:rPr>
              <w:t>3.请将"报名表回执表"及"增值税发票信息采集表"填写完整，以</w:t>
            </w:r>
            <w:r>
              <w:rPr>
                <w:rFonts w:hint="eastAsia" w:ascii="Times New Roman" w:hAnsi="Times New Roman" w:eastAsia="宋体" w:cs="宋体"/>
                <w:sz w:val="24"/>
              </w:rPr>
              <w:t>word</w:t>
            </w:r>
            <w:r>
              <w:rPr>
                <w:rFonts w:hint="eastAsia" w:ascii="Times New Roman" w:hAnsi="Times New Roman" w:eastAsia="宋体" w:cs="宋体"/>
                <w:spacing w:val="6"/>
                <w:sz w:val="24"/>
              </w:rPr>
              <w:t>版格式发送至电子邮箱，</w:t>
            </w:r>
            <w:r>
              <w:rPr>
                <w:rFonts w:hint="eastAsia" w:ascii="Times New Roman" w:hAnsi="Times New Roman" w:eastAsia="宋体" w:cs="宋体"/>
                <w:spacing w:val="-5"/>
                <w:sz w:val="24"/>
              </w:rPr>
              <w:t>以便进行报名统</w:t>
            </w:r>
            <w:r>
              <w:rPr>
                <w:rFonts w:hint="eastAsia" w:ascii="Times New Roman" w:hAnsi="Times New Roman" w:eastAsia="宋体" w:cs="宋体"/>
                <w:spacing w:val="-6"/>
                <w:sz w:val="24"/>
              </w:rPr>
              <w:t>计及开具发票事宜。电子邮箱地址：rcpm@ceo-china.com。</w:t>
            </w:r>
          </w:p>
        </w:tc>
      </w:tr>
    </w:tbl>
    <w:p w14:paraId="13E4BDFF">
      <w:pPr>
        <w:rPr>
          <w:rFonts w:hint="eastAsia"/>
          <w:lang w:val="en-US" w:eastAsia="zh-CN"/>
        </w:rPr>
      </w:pPr>
    </w:p>
    <w:p w14:paraId="7DB408A8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BE6922A-D6A9-4B8F-807D-D30A5012D65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7C2F6C8-F7FE-4349-B115-7FB8A51D3BC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044958"/>
    <w:rsid w:val="34A20164"/>
    <w:rsid w:val="52B1623B"/>
    <w:rsid w:val="698378E7"/>
    <w:rsid w:val="70C60851"/>
    <w:rsid w:val="7404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2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sz w:val="24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255</Words>
  <Characters>329</Characters>
  <Lines>0</Lines>
  <Paragraphs>0</Paragraphs>
  <TotalTime>0</TotalTime>
  <ScaleCrop>false</ScaleCrop>
  <LinksUpToDate>false</LinksUpToDate>
  <CharactersWithSpaces>355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2026-09-15T05:33:00Z</dcterms:created>
  <dc:creator>小甜饼</dc:creator>
  <cp:lastModifiedBy>马振强</cp:lastModifiedBy>
  <dcterms:modified xsi:type="dcterms:W3CDTF">2026-09-15T07:46:07Z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5E9FF94DC1464102A5069FB33EB1F9DD_11</vt:lpwstr>
  </property>
  <property fmtid="{D5CDD505-2E9C-101B-9397-08002B2CF9AE}" pid="4" name="KSOTemplateDocerSaveRecord">
    <vt:lpwstr>eyJoZGlkIjoiYTk0M2EyZDI4MTI4YTNhZDNhMTVkYWFmZDlhNzlhNTYiLCJ1c2VySWQiOiIzNjMwMDI5OTUifQ==</vt:lpwstr>
  </property>
</Properties>
</file>